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8C712" w14:textId="77777777" w:rsidR="00F6577D" w:rsidRPr="0018740D" w:rsidRDefault="002801E3" w:rsidP="002801E3">
      <w:pPr>
        <w:jc w:val="center"/>
        <w:rPr>
          <w:rFonts w:ascii="Century Gothic" w:hAnsi="Century Gothic"/>
          <w:b/>
        </w:rPr>
      </w:pPr>
      <w:r w:rsidRPr="0018740D">
        <w:rPr>
          <w:rFonts w:ascii="Century Gothic" w:hAnsi="Century Gothic"/>
          <w:b/>
        </w:rPr>
        <w:t>3</w:t>
      </w:r>
      <w:r w:rsidRPr="0018740D">
        <w:rPr>
          <w:rFonts w:ascii="Century Gothic" w:hAnsi="Century Gothic"/>
          <w:b/>
          <w:vertAlign w:val="superscript"/>
        </w:rPr>
        <w:t>rd</w:t>
      </w:r>
      <w:r w:rsidRPr="0018740D">
        <w:rPr>
          <w:rFonts w:ascii="Century Gothic" w:hAnsi="Century Gothic"/>
          <w:b/>
        </w:rPr>
        <w:t xml:space="preserve"> Grade Supply List 2017-2018</w:t>
      </w:r>
    </w:p>
    <w:p w14:paraId="4509C6D2" w14:textId="77777777" w:rsidR="002801E3" w:rsidRPr="0018740D" w:rsidRDefault="002801E3" w:rsidP="002801E3">
      <w:pPr>
        <w:jc w:val="center"/>
        <w:rPr>
          <w:rFonts w:ascii="Century Gothic" w:hAnsi="Century Gothic"/>
          <w:b/>
        </w:rPr>
      </w:pPr>
      <w:r w:rsidRPr="0018740D">
        <w:rPr>
          <w:rFonts w:ascii="Century Gothic" w:hAnsi="Century Gothic"/>
          <w:b/>
        </w:rPr>
        <w:t xml:space="preserve">Rosa Parks Elementary </w:t>
      </w:r>
    </w:p>
    <w:p w14:paraId="231D327E" w14:textId="77777777" w:rsidR="002801E3" w:rsidRPr="0018740D" w:rsidRDefault="002801E3" w:rsidP="002801E3">
      <w:pPr>
        <w:rPr>
          <w:rFonts w:ascii="Century Gothic" w:hAnsi="Century Gothic"/>
        </w:rPr>
      </w:pPr>
      <w:r w:rsidRPr="0018740D">
        <w:rPr>
          <w:rFonts w:ascii="Century Gothic" w:hAnsi="Century Gothic"/>
        </w:rPr>
        <w:t xml:space="preserve">Any item labeled with a * will be considered a community item. Please do not label this item with your student’s name. </w:t>
      </w:r>
    </w:p>
    <w:p w14:paraId="3226DB33" w14:textId="77777777" w:rsidR="002801E3" w:rsidRPr="0018740D" w:rsidRDefault="002801E3" w:rsidP="002801E3">
      <w:pPr>
        <w:jc w:val="center"/>
        <w:rPr>
          <w:rFonts w:ascii="Century Gothic" w:hAnsi="Century Gothic"/>
          <w:b/>
        </w:rPr>
      </w:pPr>
      <w:r w:rsidRPr="0018740D">
        <w:rPr>
          <w:rFonts w:ascii="Century Gothic" w:hAnsi="Century Gothic"/>
          <w:b/>
        </w:rPr>
        <w:t xml:space="preserve">Please write separate checks for accounting purposes. </w:t>
      </w:r>
    </w:p>
    <w:p w14:paraId="17B3FBB0" w14:textId="754C00E5" w:rsidR="002801E3" w:rsidRPr="0018740D" w:rsidRDefault="004655F1" w:rsidP="002801E3">
      <w:pPr>
        <w:pStyle w:val="ListParagraph"/>
        <w:numPr>
          <w:ilvl w:val="0"/>
          <w:numId w:val="1"/>
        </w:numPr>
        <w:rPr>
          <w:rFonts w:ascii="Century Gothic" w:hAnsi="Century Gothic"/>
        </w:rPr>
      </w:pPr>
      <w:r w:rsidRPr="0018740D">
        <w:rPr>
          <w:rFonts w:ascii="Century Gothic" w:hAnsi="Century Gothic"/>
        </w:rPr>
        <w:t>$</w:t>
      </w:r>
      <w:r w:rsidR="00E104E7" w:rsidRPr="0018740D">
        <w:rPr>
          <w:rFonts w:ascii="Century Gothic" w:hAnsi="Century Gothic"/>
        </w:rPr>
        <w:t>35.00</w:t>
      </w:r>
      <w:r w:rsidRPr="0018740D">
        <w:rPr>
          <w:rFonts w:ascii="Century Gothic" w:hAnsi="Century Gothic"/>
        </w:rPr>
        <w:t xml:space="preserve"> </w:t>
      </w:r>
      <w:r w:rsidR="002801E3" w:rsidRPr="0018740D">
        <w:rPr>
          <w:rFonts w:ascii="Century Gothic" w:hAnsi="Century Gothic"/>
        </w:rPr>
        <w:t>Check…………</w:t>
      </w:r>
      <w:r w:rsidR="0018740D">
        <w:rPr>
          <w:rFonts w:ascii="Century Gothic" w:hAnsi="Century Gothic"/>
        </w:rPr>
        <w:t>………………………..</w:t>
      </w:r>
      <w:r w:rsidR="002801E3" w:rsidRPr="0018740D">
        <w:rPr>
          <w:rFonts w:ascii="Century Gothic" w:hAnsi="Century Gothic"/>
        </w:rPr>
        <w:t xml:space="preserve">Donation to pay for copy paper, Kleenex,  </w:t>
      </w:r>
    </w:p>
    <w:p w14:paraId="6ECB3F57" w14:textId="4A377726" w:rsidR="002801E3" w:rsidRPr="0018740D" w:rsidRDefault="002801E3" w:rsidP="002801E3">
      <w:pPr>
        <w:pStyle w:val="ListParagraph"/>
        <w:ind w:left="360"/>
        <w:rPr>
          <w:rFonts w:ascii="Century Gothic" w:hAnsi="Century Gothic"/>
        </w:rPr>
      </w:pPr>
      <w:r w:rsidRPr="0018740D">
        <w:rPr>
          <w:rFonts w:ascii="Century Gothic" w:hAnsi="Century Gothic"/>
        </w:rPr>
        <w:t xml:space="preserve">                                                                        </w:t>
      </w:r>
      <w:r w:rsidR="0018740D">
        <w:rPr>
          <w:rFonts w:ascii="Century Gothic" w:hAnsi="Century Gothic"/>
        </w:rPr>
        <w:t xml:space="preserve">  </w:t>
      </w:r>
      <w:r w:rsidRPr="0018740D">
        <w:rPr>
          <w:rFonts w:ascii="Century Gothic" w:hAnsi="Century Gothic"/>
        </w:rPr>
        <w:t>Clorox wipes, hand sanitizer, chart paper</w:t>
      </w:r>
    </w:p>
    <w:p w14:paraId="0649D37C" w14:textId="04C053D3" w:rsidR="002801E3" w:rsidRPr="0018740D" w:rsidRDefault="004655F1" w:rsidP="002801E3">
      <w:pPr>
        <w:pStyle w:val="ListParagraph"/>
        <w:numPr>
          <w:ilvl w:val="0"/>
          <w:numId w:val="1"/>
        </w:numPr>
        <w:rPr>
          <w:rFonts w:ascii="Century Gothic" w:hAnsi="Century Gothic"/>
        </w:rPr>
      </w:pPr>
      <w:r w:rsidRPr="0018740D">
        <w:rPr>
          <w:rFonts w:ascii="Century Gothic" w:hAnsi="Century Gothic"/>
        </w:rPr>
        <w:t>$</w:t>
      </w:r>
      <w:r w:rsidR="00E104E7" w:rsidRPr="0018740D">
        <w:rPr>
          <w:rFonts w:ascii="Century Gothic" w:hAnsi="Century Gothic"/>
        </w:rPr>
        <w:t>5.27</w:t>
      </w:r>
      <w:r w:rsidRPr="0018740D">
        <w:rPr>
          <w:rFonts w:ascii="Century Gothic" w:hAnsi="Century Gothic"/>
        </w:rPr>
        <w:t xml:space="preserve"> </w:t>
      </w:r>
      <w:r w:rsidR="002801E3" w:rsidRPr="0018740D">
        <w:rPr>
          <w:rFonts w:ascii="Century Gothic" w:hAnsi="Century Gothic"/>
        </w:rPr>
        <w:t>C</w:t>
      </w:r>
      <w:r w:rsidR="0018740D">
        <w:rPr>
          <w:rFonts w:ascii="Century Gothic" w:hAnsi="Century Gothic"/>
        </w:rPr>
        <w:t>heck ……………………………………</w:t>
      </w:r>
      <w:r w:rsidR="002801E3" w:rsidRPr="0018740D">
        <w:rPr>
          <w:rFonts w:ascii="Century Gothic" w:hAnsi="Century Gothic"/>
        </w:rPr>
        <w:t xml:space="preserve">Made out to Rosa Parks Elementary for </w:t>
      </w:r>
    </w:p>
    <w:p w14:paraId="5942FEA8" w14:textId="118CD84B" w:rsidR="002801E3" w:rsidRPr="0018740D" w:rsidRDefault="002801E3" w:rsidP="002801E3">
      <w:pPr>
        <w:pStyle w:val="ListParagraph"/>
        <w:ind w:left="360"/>
        <w:rPr>
          <w:rFonts w:ascii="Century Gothic" w:hAnsi="Century Gothic"/>
        </w:rPr>
      </w:pPr>
      <w:r w:rsidRPr="0018740D">
        <w:rPr>
          <w:rFonts w:ascii="Century Gothic" w:hAnsi="Century Gothic"/>
        </w:rPr>
        <w:t xml:space="preserve">                                                                  </w:t>
      </w:r>
      <w:r w:rsidR="0018740D">
        <w:rPr>
          <w:rFonts w:ascii="Century Gothic" w:hAnsi="Century Gothic"/>
        </w:rPr>
        <w:t xml:space="preserve">       </w:t>
      </w:r>
      <w:r w:rsidRPr="0018740D">
        <w:rPr>
          <w:rFonts w:ascii="Century Gothic" w:hAnsi="Century Gothic"/>
          <w:i/>
        </w:rPr>
        <w:t>National Geographic Magazine</w:t>
      </w:r>
      <w:r w:rsidRPr="0018740D">
        <w:rPr>
          <w:rFonts w:ascii="Century Gothic" w:hAnsi="Century Gothic"/>
        </w:rPr>
        <w:t xml:space="preserve"> </w:t>
      </w:r>
    </w:p>
    <w:p w14:paraId="7A305F39" w14:textId="2E8A5CF7" w:rsidR="002801E3" w:rsidRPr="0018740D" w:rsidRDefault="004655F1" w:rsidP="002801E3">
      <w:pPr>
        <w:pStyle w:val="ListParagraph"/>
        <w:numPr>
          <w:ilvl w:val="0"/>
          <w:numId w:val="1"/>
        </w:numPr>
        <w:rPr>
          <w:rFonts w:ascii="Century Gothic" w:hAnsi="Century Gothic"/>
        </w:rPr>
      </w:pPr>
      <w:r w:rsidRPr="0018740D">
        <w:rPr>
          <w:rFonts w:ascii="Century Gothic" w:hAnsi="Century Gothic"/>
        </w:rPr>
        <w:t xml:space="preserve">$ </w:t>
      </w:r>
      <w:r w:rsidR="003758FB" w:rsidRPr="0018740D">
        <w:rPr>
          <w:rFonts w:ascii="Century Gothic" w:hAnsi="Century Gothic"/>
        </w:rPr>
        <w:t xml:space="preserve">1.75 </w:t>
      </w:r>
      <w:r w:rsidR="0018740D">
        <w:rPr>
          <w:rFonts w:ascii="Century Gothic" w:hAnsi="Century Gothic"/>
        </w:rPr>
        <w:t>Check…………………………………….</w:t>
      </w:r>
      <w:r w:rsidR="002801E3" w:rsidRPr="0018740D">
        <w:rPr>
          <w:rFonts w:ascii="Century Gothic" w:hAnsi="Century Gothic"/>
        </w:rPr>
        <w:t xml:space="preserve">Made out to Rosa Parks Elementary for </w:t>
      </w:r>
      <w:r w:rsidR="0018740D">
        <w:rPr>
          <w:rFonts w:ascii="Century Gothic" w:hAnsi="Century Gothic"/>
        </w:rPr>
        <w:t xml:space="preserve">                                 planners. </w:t>
      </w:r>
    </w:p>
    <w:p w14:paraId="2D45E241" w14:textId="77777777" w:rsidR="002801E3" w:rsidRPr="0018740D" w:rsidRDefault="002801E3" w:rsidP="002801E3">
      <w:pPr>
        <w:pStyle w:val="ListParagraph"/>
        <w:ind w:left="360"/>
        <w:rPr>
          <w:rFonts w:ascii="Century Gothic" w:hAnsi="Century Gothic"/>
        </w:rPr>
      </w:pPr>
    </w:p>
    <w:p w14:paraId="6D059580" w14:textId="32FE75EF"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2 packs of pencils…………………………</w:t>
      </w:r>
      <w:r w:rsidR="0018740D">
        <w:rPr>
          <w:rFonts w:ascii="Century Gothic" w:hAnsi="Century Gothic"/>
        </w:rPr>
        <w:t>…..</w:t>
      </w:r>
      <w:r w:rsidRPr="0018740D">
        <w:rPr>
          <w:rFonts w:ascii="Century Gothic" w:hAnsi="Century Gothic"/>
        </w:rPr>
        <w:t xml:space="preserve">2 Ticonderoga 24 pack pre-sharpened is </w:t>
      </w:r>
    </w:p>
    <w:p w14:paraId="0A45510E" w14:textId="77777777" w:rsidR="002801E3" w:rsidRPr="0018740D" w:rsidRDefault="002801E3" w:rsidP="002801E3">
      <w:pPr>
        <w:pStyle w:val="ListParagraph"/>
        <w:ind w:left="5040"/>
        <w:rPr>
          <w:rFonts w:ascii="Century Gothic" w:hAnsi="Century Gothic"/>
        </w:rPr>
      </w:pPr>
      <w:r w:rsidRPr="0018740D">
        <w:rPr>
          <w:rFonts w:ascii="Century Gothic" w:hAnsi="Century Gothic"/>
        </w:rPr>
        <w:t xml:space="preserve">     preferred*</w:t>
      </w:r>
    </w:p>
    <w:p w14:paraId="20433BD0" w14:textId="77777777"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1 pack of Elmer’s glue sticks</w:t>
      </w:r>
    </w:p>
    <w:p w14:paraId="4E5A571B" w14:textId="77777777"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3 pink erasers</w:t>
      </w:r>
    </w:p>
    <w:p w14:paraId="7ACC77A7" w14:textId="62512352"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1 package of</w:t>
      </w:r>
      <w:r w:rsidR="0018740D">
        <w:rPr>
          <w:rFonts w:ascii="Century Gothic" w:hAnsi="Century Gothic"/>
        </w:rPr>
        <w:t xml:space="preserve"> colored pencils……………</w:t>
      </w:r>
      <w:r w:rsidRPr="0018740D">
        <w:rPr>
          <w:rFonts w:ascii="Century Gothic" w:hAnsi="Century Gothic"/>
        </w:rPr>
        <w:t xml:space="preserve"> </w:t>
      </w:r>
      <w:r w:rsidR="0018740D">
        <w:rPr>
          <w:rFonts w:ascii="Century Gothic" w:hAnsi="Century Gothic"/>
        </w:rPr>
        <w:t>…</w:t>
      </w:r>
      <w:r w:rsidRPr="0018740D">
        <w:rPr>
          <w:rFonts w:ascii="Century Gothic" w:hAnsi="Century Gothic"/>
        </w:rPr>
        <w:t>24 count, Crayola brand</w:t>
      </w:r>
    </w:p>
    <w:p w14:paraId="11174180" w14:textId="30BB5CBD"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1 packag</w:t>
      </w:r>
      <w:r w:rsidR="0018740D">
        <w:rPr>
          <w:rFonts w:ascii="Century Gothic" w:hAnsi="Century Gothic"/>
        </w:rPr>
        <w:t>e of markers…………………………</w:t>
      </w:r>
      <w:r w:rsidRPr="0018740D">
        <w:rPr>
          <w:rFonts w:ascii="Century Gothic" w:hAnsi="Century Gothic"/>
        </w:rPr>
        <w:t>Crayola Brand</w:t>
      </w:r>
    </w:p>
    <w:p w14:paraId="44387A7B" w14:textId="77777777"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2 black flair pens</w:t>
      </w:r>
    </w:p>
    <w:p w14:paraId="45BF9640" w14:textId="22A4771B"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1 package thin ti</w:t>
      </w:r>
      <w:r w:rsidR="0018740D">
        <w:rPr>
          <w:rFonts w:ascii="Century Gothic" w:hAnsi="Century Gothic"/>
        </w:rPr>
        <w:t>pped white board markers…………</w:t>
      </w:r>
      <w:r w:rsidRPr="0018740D">
        <w:rPr>
          <w:rFonts w:ascii="Century Gothic" w:hAnsi="Century Gothic"/>
        </w:rPr>
        <w:t>Expo Brand, low odor</w:t>
      </w:r>
    </w:p>
    <w:p w14:paraId="61F3FFB9" w14:textId="60C48252"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 xml:space="preserve">3 spiral </w:t>
      </w:r>
      <w:r w:rsidR="0018740D">
        <w:rPr>
          <w:rFonts w:ascii="Century Gothic" w:hAnsi="Century Gothic"/>
        </w:rPr>
        <w:t>notebooks………………………………………….</w:t>
      </w:r>
      <w:r w:rsidRPr="0018740D">
        <w:rPr>
          <w:rFonts w:ascii="Century Gothic" w:hAnsi="Century Gothic"/>
        </w:rPr>
        <w:t>Wide-ruled lined paper</w:t>
      </w:r>
    </w:p>
    <w:p w14:paraId="68A63A51" w14:textId="77777777"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2 durable 2 pocket-folders</w:t>
      </w:r>
    </w:p>
    <w:p w14:paraId="4C1814A9" w14:textId="11B71248"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1 penc</w:t>
      </w:r>
      <w:r w:rsidR="0018740D">
        <w:rPr>
          <w:rFonts w:ascii="Century Gothic" w:hAnsi="Century Gothic"/>
        </w:rPr>
        <w:t>il box…………………………………………………</w:t>
      </w:r>
      <w:bookmarkStart w:id="0" w:name="_GoBack"/>
      <w:bookmarkEnd w:id="0"/>
      <w:r w:rsidRPr="0018740D">
        <w:rPr>
          <w:rFonts w:ascii="Century Gothic" w:hAnsi="Century Gothic"/>
        </w:rPr>
        <w:t>No lock and key</w:t>
      </w:r>
    </w:p>
    <w:p w14:paraId="52DD6C10" w14:textId="77777777"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1 USB Thumb Drive</w:t>
      </w:r>
    </w:p>
    <w:p w14:paraId="13878565" w14:textId="77777777" w:rsidR="002801E3" w:rsidRPr="0018740D" w:rsidRDefault="002801E3" w:rsidP="002801E3">
      <w:pPr>
        <w:pStyle w:val="ListParagraph"/>
        <w:numPr>
          <w:ilvl w:val="0"/>
          <w:numId w:val="1"/>
        </w:numPr>
        <w:rPr>
          <w:rFonts w:ascii="Century Gothic" w:hAnsi="Century Gothic"/>
        </w:rPr>
      </w:pPr>
      <w:r w:rsidRPr="0018740D">
        <w:rPr>
          <w:rFonts w:ascii="Century Gothic" w:hAnsi="Century Gothic"/>
        </w:rPr>
        <w:t>1 package of highlighters</w:t>
      </w:r>
    </w:p>
    <w:p w14:paraId="51153687" w14:textId="77777777" w:rsidR="002801E3" w:rsidRPr="0018740D" w:rsidRDefault="004F5038" w:rsidP="002801E3">
      <w:pPr>
        <w:pStyle w:val="ListParagraph"/>
        <w:numPr>
          <w:ilvl w:val="0"/>
          <w:numId w:val="1"/>
        </w:numPr>
        <w:rPr>
          <w:rFonts w:ascii="Century Gothic" w:hAnsi="Century Gothic"/>
        </w:rPr>
      </w:pPr>
      <w:r w:rsidRPr="0018740D">
        <w:rPr>
          <w:rFonts w:ascii="Century Gothic" w:hAnsi="Century Gothic"/>
        </w:rPr>
        <w:t xml:space="preserve">1 package of standard sized post-its </w:t>
      </w:r>
    </w:p>
    <w:p w14:paraId="35D9B3C8" w14:textId="77777777" w:rsidR="004F5038" w:rsidRPr="0018740D" w:rsidRDefault="004F5038" w:rsidP="002801E3">
      <w:pPr>
        <w:pStyle w:val="ListParagraph"/>
        <w:numPr>
          <w:ilvl w:val="0"/>
          <w:numId w:val="1"/>
        </w:numPr>
        <w:rPr>
          <w:rFonts w:ascii="Century Gothic" w:hAnsi="Century Gothic"/>
        </w:rPr>
      </w:pPr>
      <w:r w:rsidRPr="0018740D">
        <w:rPr>
          <w:rFonts w:ascii="Century Gothic" w:hAnsi="Century Gothic"/>
        </w:rPr>
        <w:t xml:space="preserve">2 red pens </w:t>
      </w:r>
    </w:p>
    <w:p w14:paraId="7BD2D838" w14:textId="77777777" w:rsidR="004F5038" w:rsidRPr="0018740D" w:rsidRDefault="004F5038" w:rsidP="004F5038">
      <w:pPr>
        <w:rPr>
          <w:rFonts w:ascii="Century Gothic" w:hAnsi="Century Gothic"/>
          <w:b/>
        </w:rPr>
      </w:pPr>
      <w:r w:rsidRPr="0018740D">
        <w:rPr>
          <w:rFonts w:ascii="Century Gothic" w:hAnsi="Century Gothic"/>
          <w:b/>
        </w:rPr>
        <w:t xml:space="preserve">Thank you for your generosity and sending these items to school in a timely manner. Each teacher will have a small list of materials to be gathered for their own personal classrooms. This list will be handed out on the first day of school. These materials will not be required for the first day. </w:t>
      </w:r>
    </w:p>
    <w:sectPr w:rsidR="004F5038" w:rsidRPr="0018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77D71"/>
    <w:multiLevelType w:val="hybridMultilevel"/>
    <w:tmpl w:val="3A2409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E3"/>
    <w:rsid w:val="0018740D"/>
    <w:rsid w:val="002801E3"/>
    <w:rsid w:val="003758FB"/>
    <w:rsid w:val="004655F1"/>
    <w:rsid w:val="004F5038"/>
    <w:rsid w:val="008973DB"/>
    <w:rsid w:val="00E104E7"/>
    <w:rsid w:val="00F6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61B8"/>
  <w15:chartTrackingRefBased/>
  <w15:docId w15:val="{D9183522-E51A-4DE2-A97A-552397B6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Stoker, Sarah</dc:creator>
  <cp:keywords/>
  <dc:description/>
  <cp:lastModifiedBy>Lewis, Michelle</cp:lastModifiedBy>
  <cp:revision>5</cp:revision>
  <dcterms:created xsi:type="dcterms:W3CDTF">2017-06-27T15:48:00Z</dcterms:created>
  <dcterms:modified xsi:type="dcterms:W3CDTF">2017-06-28T16:50:00Z</dcterms:modified>
</cp:coreProperties>
</file>